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5670"/>
        <w:gridCol w:w="6440"/>
      </w:tblGrid>
      <w:tr w:rsidR="00B52D91" w:rsidTr="00B52D91">
        <w:tc>
          <w:tcPr>
            <w:tcW w:w="1838" w:type="dxa"/>
          </w:tcPr>
          <w:p w:rsidR="00B52D91" w:rsidRDefault="00B52D91">
            <w:r>
              <w:t xml:space="preserve">Term </w:t>
            </w:r>
          </w:p>
        </w:tc>
        <w:tc>
          <w:tcPr>
            <w:tcW w:w="5670" w:type="dxa"/>
          </w:tcPr>
          <w:p w:rsidR="00B52D91" w:rsidRDefault="00B52D91">
            <w:r>
              <w:t>Knowledge</w:t>
            </w:r>
          </w:p>
        </w:tc>
        <w:tc>
          <w:tcPr>
            <w:tcW w:w="6440" w:type="dxa"/>
          </w:tcPr>
          <w:p w:rsidR="00B52D91" w:rsidRDefault="00B52D91">
            <w:r>
              <w:t>Skills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 xml:space="preserve">1 </w:t>
            </w:r>
          </w:p>
        </w:tc>
        <w:tc>
          <w:tcPr>
            <w:tcW w:w="5670" w:type="dxa"/>
          </w:tcPr>
          <w:p w:rsidR="00B52D91" w:rsidRDefault="00A204B6" w:rsidP="00B52D91">
            <w:pPr>
              <w:pStyle w:val="ListParagraph"/>
              <w:numPr>
                <w:ilvl w:val="0"/>
                <w:numId w:val="2"/>
              </w:numPr>
            </w:pPr>
            <w:r>
              <w:t xml:space="preserve">Direction and methods of flow of heat energy </w:t>
            </w:r>
          </w:p>
          <w:p w:rsidR="00A204B6" w:rsidRDefault="00A204B6" w:rsidP="00B52D91">
            <w:pPr>
              <w:pStyle w:val="ListParagraph"/>
              <w:numPr>
                <w:ilvl w:val="0"/>
                <w:numId w:val="2"/>
              </w:numPr>
            </w:pPr>
            <w:r>
              <w:t>Comparison of non-renewable and alternative energy sources</w:t>
            </w:r>
          </w:p>
          <w:p w:rsidR="00A204B6" w:rsidRDefault="00A204B6" w:rsidP="00A204B6">
            <w:pPr>
              <w:pStyle w:val="ListParagraph"/>
              <w:numPr>
                <w:ilvl w:val="0"/>
                <w:numId w:val="2"/>
              </w:numPr>
            </w:pPr>
            <w:r>
              <w:t xml:space="preserve">Domestic electricity supply and usage and current electricity  </w:t>
            </w:r>
          </w:p>
        </w:tc>
        <w:tc>
          <w:tcPr>
            <w:tcW w:w="6440" w:type="dxa"/>
          </w:tcPr>
          <w:p w:rsidR="00B52D91" w:rsidRDefault="00F94B10" w:rsidP="00F94B10">
            <w:pPr>
              <w:pStyle w:val="ListParagraph"/>
              <w:numPr>
                <w:ilvl w:val="0"/>
                <w:numId w:val="2"/>
              </w:numPr>
            </w:pPr>
            <w:r>
              <w:t>Safely use equipment to measure energy changes and transfers</w:t>
            </w:r>
          </w:p>
          <w:p w:rsidR="00F94B10" w:rsidRDefault="00F94B10" w:rsidP="00F94B10">
            <w:pPr>
              <w:pStyle w:val="ListParagraph"/>
              <w:numPr>
                <w:ilvl w:val="0"/>
                <w:numId w:val="2"/>
              </w:numPr>
            </w:pPr>
            <w:r>
              <w:t>Safely use equipment to measure current, potential difference and resistance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2</w:t>
            </w:r>
          </w:p>
        </w:tc>
        <w:tc>
          <w:tcPr>
            <w:tcW w:w="5670" w:type="dxa"/>
          </w:tcPr>
          <w:p w:rsidR="00B52D91" w:rsidRDefault="00A204B6" w:rsidP="00B52D91">
            <w:pPr>
              <w:pStyle w:val="ListParagraph"/>
              <w:numPr>
                <w:ilvl w:val="0"/>
                <w:numId w:val="3"/>
              </w:numPr>
            </w:pPr>
            <w:r>
              <w:t>Uses of alloys, metals, composites and smart materials</w:t>
            </w:r>
          </w:p>
          <w:p w:rsidR="00A204B6" w:rsidRDefault="00A204B6" w:rsidP="00B52D91">
            <w:pPr>
              <w:pStyle w:val="ListParagraph"/>
              <w:numPr>
                <w:ilvl w:val="0"/>
                <w:numId w:val="3"/>
              </w:numPr>
            </w:pPr>
            <w:r>
              <w:t>Extraction of metals and properties of metals</w:t>
            </w:r>
          </w:p>
          <w:p w:rsidR="00A204B6" w:rsidRDefault="00A204B6" w:rsidP="00B52D91">
            <w:pPr>
              <w:pStyle w:val="ListParagraph"/>
              <w:numPr>
                <w:ilvl w:val="0"/>
                <w:numId w:val="3"/>
              </w:numPr>
            </w:pPr>
            <w:r>
              <w:t>Atomic structure and Periodic Table</w:t>
            </w:r>
          </w:p>
          <w:p w:rsidR="000F06F6" w:rsidRDefault="000F06F6" w:rsidP="00B52D91">
            <w:pPr>
              <w:pStyle w:val="ListParagraph"/>
              <w:numPr>
                <w:ilvl w:val="0"/>
                <w:numId w:val="3"/>
              </w:numPr>
            </w:pPr>
            <w:r>
              <w:t>Chemical reactions and ionic bonding</w:t>
            </w:r>
          </w:p>
        </w:tc>
        <w:tc>
          <w:tcPr>
            <w:tcW w:w="6440" w:type="dxa"/>
          </w:tcPr>
          <w:p w:rsidR="00B52D91" w:rsidRDefault="00F94B10" w:rsidP="00F94B10">
            <w:pPr>
              <w:pStyle w:val="ListParagraph"/>
              <w:numPr>
                <w:ilvl w:val="0"/>
                <w:numId w:val="3"/>
              </w:numPr>
            </w:pPr>
            <w:r>
              <w:t>Safely use equipment to follow chemical reactions</w:t>
            </w:r>
          </w:p>
          <w:p w:rsidR="00F94B10" w:rsidRDefault="00F94B10" w:rsidP="00F94B10">
            <w:pPr>
              <w:pStyle w:val="ListParagraph"/>
            </w:pP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3</w:t>
            </w:r>
          </w:p>
        </w:tc>
        <w:tc>
          <w:tcPr>
            <w:tcW w:w="5670" w:type="dxa"/>
          </w:tcPr>
          <w:p w:rsidR="00C24DD4" w:rsidRDefault="000F06F6" w:rsidP="00C24DD4">
            <w:pPr>
              <w:pStyle w:val="ListParagraph"/>
              <w:numPr>
                <w:ilvl w:val="0"/>
                <w:numId w:val="4"/>
              </w:numPr>
            </w:pPr>
            <w:r>
              <w:t>Satellites and solar system 1</w:t>
            </w:r>
          </w:p>
          <w:p w:rsidR="000F06F6" w:rsidRDefault="000F06F6" w:rsidP="00C24DD4">
            <w:pPr>
              <w:pStyle w:val="ListParagraph"/>
              <w:numPr>
                <w:ilvl w:val="0"/>
                <w:numId w:val="4"/>
              </w:numPr>
            </w:pPr>
            <w:r>
              <w:t>Solar system 2</w:t>
            </w:r>
          </w:p>
        </w:tc>
        <w:tc>
          <w:tcPr>
            <w:tcW w:w="6440" w:type="dxa"/>
          </w:tcPr>
          <w:p w:rsidR="002A33DC" w:rsidRDefault="00443106" w:rsidP="00FA74A7">
            <w:r>
              <w:t>Practical full 4</w:t>
            </w:r>
            <w:r w:rsidR="00FA74A7">
              <w:t xml:space="preserve">: </w:t>
            </w:r>
            <w:r w:rsidR="002A33DC" w:rsidRPr="00FA74A7">
              <w:rPr>
                <w:b/>
              </w:rPr>
              <w:t>Electrolysis of aqueous copper sulfate</w:t>
            </w:r>
            <w:r w:rsidR="002A33DC">
              <w:t xml:space="preserve"> </w:t>
            </w:r>
          </w:p>
          <w:p w:rsidR="00F94B10" w:rsidRDefault="00F94B10" w:rsidP="002A33DC">
            <w:pPr>
              <w:pStyle w:val="ListParagraph"/>
              <w:numPr>
                <w:ilvl w:val="0"/>
                <w:numId w:val="8"/>
              </w:numPr>
            </w:pPr>
            <w:r>
              <w:t>Safely use equipment to carry out electrolysis</w:t>
            </w:r>
          </w:p>
          <w:p w:rsidR="00F94B10" w:rsidRDefault="00F94B10" w:rsidP="002A33DC">
            <w:pPr>
              <w:pStyle w:val="ListParagraph"/>
              <w:numPr>
                <w:ilvl w:val="0"/>
                <w:numId w:val="8"/>
              </w:numPr>
            </w:pPr>
            <w:r>
              <w:t>Working safely with solids, liquids and gases</w:t>
            </w:r>
          </w:p>
          <w:p w:rsidR="00F94B10" w:rsidRDefault="00F94B10" w:rsidP="002A33DC">
            <w:pPr>
              <w:pStyle w:val="ListParagraph"/>
              <w:numPr>
                <w:ilvl w:val="0"/>
                <w:numId w:val="8"/>
              </w:numPr>
            </w:pPr>
            <w:r>
              <w:t>Following a plan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4</w:t>
            </w:r>
          </w:p>
        </w:tc>
        <w:tc>
          <w:tcPr>
            <w:tcW w:w="5670" w:type="dxa"/>
          </w:tcPr>
          <w:p w:rsidR="00C24DD4" w:rsidRDefault="000F06F6" w:rsidP="00C24DD4">
            <w:pPr>
              <w:pStyle w:val="ListParagraph"/>
              <w:numPr>
                <w:ilvl w:val="0"/>
                <w:numId w:val="5"/>
              </w:numPr>
            </w:pPr>
            <w:r>
              <w:t>Composition of air, air pollution and combustion products</w:t>
            </w:r>
          </w:p>
          <w:p w:rsidR="000F06F6" w:rsidRDefault="000F06F6" w:rsidP="00C24DD4">
            <w:pPr>
              <w:pStyle w:val="ListParagraph"/>
              <w:numPr>
                <w:ilvl w:val="0"/>
                <w:numId w:val="5"/>
              </w:numPr>
            </w:pPr>
            <w:r>
              <w:t>Crime Scene Investigation methods and techniques</w:t>
            </w:r>
          </w:p>
        </w:tc>
        <w:tc>
          <w:tcPr>
            <w:tcW w:w="6440" w:type="dxa"/>
          </w:tcPr>
          <w:p w:rsidR="002A33DC" w:rsidRDefault="00443106" w:rsidP="00FA74A7">
            <w:r>
              <w:t>Practical full 5</w:t>
            </w:r>
            <w:r w:rsidR="00FA74A7">
              <w:t xml:space="preserve">: </w:t>
            </w:r>
            <w:r w:rsidR="002A33DC" w:rsidRPr="00FA74A7">
              <w:rPr>
                <w:b/>
              </w:rPr>
              <w:t>Effect of surface area or concentration on rate of an acid carbonate reaction</w:t>
            </w:r>
          </w:p>
          <w:p w:rsidR="00F94B10" w:rsidRDefault="00F94B10" w:rsidP="002A33DC">
            <w:pPr>
              <w:pStyle w:val="ListParagraph"/>
              <w:numPr>
                <w:ilvl w:val="0"/>
                <w:numId w:val="9"/>
              </w:numPr>
            </w:pPr>
            <w:r>
              <w:t>Using equipment safely to follow chemical reactions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5</w:t>
            </w:r>
          </w:p>
        </w:tc>
        <w:tc>
          <w:tcPr>
            <w:tcW w:w="5670" w:type="dxa"/>
          </w:tcPr>
          <w:p w:rsidR="00797C30" w:rsidRDefault="00797C30" w:rsidP="00797C30">
            <w:pPr>
              <w:pStyle w:val="ListParagraph"/>
              <w:numPr>
                <w:ilvl w:val="0"/>
                <w:numId w:val="6"/>
              </w:numPr>
            </w:pPr>
            <w:r>
              <w:t>Living processes and cell structure and function</w:t>
            </w:r>
          </w:p>
          <w:p w:rsidR="00797C30" w:rsidRDefault="00797C30" w:rsidP="00797C30">
            <w:pPr>
              <w:pStyle w:val="ListParagraph"/>
              <w:numPr>
                <w:ilvl w:val="0"/>
                <w:numId w:val="6"/>
              </w:numPr>
            </w:pPr>
            <w:r>
              <w:t xml:space="preserve">Photosynthesis, cloning and selective breeding  </w:t>
            </w:r>
          </w:p>
          <w:p w:rsidR="00797C30" w:rsidRDefault="00797C30" w:rsidP="00797C30">
            <w:pPr>
              <w:pStyle w:val="ListParagraph"/>
              <w:numPr>
                <w:ilvl w:val="0"/>
                <w:numId w:val="6"/>
              </w:numPr>
            </w:pPr>
            <w:r>
              <w:t>Reproductive systems, pregnancy and inheritance 1</w:t>
            </w:r>
          </w:p>
          <w:p w:rsidR="00C24DD4" w:rsidRDefault="00797C30" w:rsidP="00797C30">
            <w:pPr>
              <w:pStyle w:val="ListParagraph"/>
              <w:numPr>
                <w:ilvl w:val="0"/>
                <w:numId w:val="6"/>
              </w:numPr>
            </w:pPr>
            <w:r>
              <w:t xml:space="preserve">Inherited characteristics and diseases </w:t>
            </w:r>
          </w:p>
        </w:tc>
        <w:tc>
          <w:tcPr>
            <w:tcW w:w="6440" w:type="dxa"/>
          </w:tcPr>
          <w:p w:rsidR="00B52D91" w:rsidRDefault="00F94B10" w:rsidP="00F94B10">
            <w:pPr>
              <w:pStyle w:val="ListParagraph"/>
              <w:numPr>
                <w:ilvl w:val="0"/>
                <w:numId w:val="6"/>
              </w:numPr>
            </w:pPr>
            <w:r>
              <w:t>Safely measuring the rate of a reaction in biology</w:t>
            </w:r>
          </w:p>
          <w:p w:rsidR="00F94B10" w:rsidRDefault="00F94B10" w:rsidP="00F94B10">
            <w:pPr>
              <w:pStyle w:val="ListParagraph"/>
              <w:numPr>
                <w:ilvl w:val="0"/>
                <w:numId w:val="6"/>
              </w:numPr>
            </w:pPr>
            <w:r>
              <w:t>Safely using a microscope or hand lens to magnify a sample</w:t>
            </w:r>
          </w:p>
        </w:tc>
      </w:tr>
      <w:tr w:rsidR="00B52D91" w:rsidTr="00B52D91">
        <w:tc>
          <w:tcPr>
            <w:tcW w:w="1838" w:type="dxa"/>
          </w:tcPr>
          <w:p w:rsidR="00B52D91" w:rsidRDefault="00B52D91">
            <w:r>
              <w:t>6</w:t>
            </w:r>
          </w:p>
        </w:tc>
        <w:tc>
          <w:tcPr>
            <w:tcW w:w="5670" w:type="dxa"/>
          </w:tcPr>
          <w:p w:rsidR="008D273C" w:rsidRDefault="00797C30" w:rsidP="00797C30">
            <w:pPr>
              <w:pStyle w:val="ListParagraph"/>
              <w:numPr>
                <w:ilvl w:val="0"/>
                <w:numId w:val="7"/>
              </w:numPr>
            </w:pPr>
            <w:r>
              <w:t xml:space="preserve">ELC practicals context Biology, Chemistry and Physics OR Required practicals for GCSE in context of Chemistry </w:t>
            </w:r>
          </w:p>
        </w:tc>
        <w:tc>
          <w:tcPr>
            <w:tcW w:w="6440" w:type="dxa"/>
          </w:tcPr>
          <w:p w:rsidR="009D119E" w:rsidRDefault="008D273C" w:rsidP="00FA74A7">
            <w:r>
              <w:t>P</w:t>
            </w:r>
            <w:r w:rsidR="00443106">
              <w:t>ractical EOY 6</w:t>
            </w:r>
            <w:r w:rsidR="00FA74A7">
              <w:t xml:space="preserve">: </w:t>
            </w:r>
            <w:r w:rsidR="009D119E" w:rsidRPr="00FA74A7">
              <w:rPr>
                <w:b/>
              </w:rPr>
              <w:t xml:space="preserve">Investigating factors affecting photosynthetic </w:t>
            </w:r>
            <w:r w:rsidR="002A33DC" w:rsidRPr="00FA74A7">
              <w:rPr>
                <w:b/>
              </w:rPr>
              <w:t>activity</w:t>
            </w:r>
          </w:p>
          <w:p w:rsidR="00F94B10" w:rsidRDefault="00F94B10" w:rsidP="009D119E">
            <w:pPr>
              <w:pStyle w:val="ListParagraph"/>
              <w:numPr>
                <w:ilvl w:val="0"/>
                <w:numId w:val="7"/>
              </w:numPr>
            </w:pPr>
            <w:r>
              <w:t>Planning a suitable investigation</w:t>
            </w:r>
          </w:p>
          <w:p w:rsidR="00F94B10" w:rsidRDefault="00F94B10" w:rsidP="009D119E">
            <w:pPr>
              <w:pStyle w:val="ListParagraph"/>
              <w:numPr>
                <w:ilvl w:val="0"/>
                <w:numId w:val="7"/>
              </w:numPr>
            </w:pPr>
            <w:r>
              <w:t>Collecting and recording data</w:t>
            </w:r>
          </w:p>
          <w:p w:rsidR="00F94B10" w:rsidRDefault="00F94B10" w:rsidP="009D119E">
            <w:pPr>
              <w:pStyle w:val="ListParagraph"/>
              <w:numPr>
                <w:ilvl w:val="0"/>
                <w:numId w:val="7"/>
              </w:numPr>
            </w:pPr>
            <w:r>
              <w:t>Analysing data and applying relevant science</w:t>
            </w:r>
          </w:p>
          <w:p w:rsidR="00F94B10" w:rsidRDefault="00F94B10" w:rsidP="009D119E">
            <w:pPr>
              <w:pStyle w:val="ListParagraph"/>
              <w:numPr>
                <w:ilvl w:val="0"/>
                <w:numId w:val="7"/>
              </w:numPr>
            </w:pPr>
            <w:r>
              <w:t>Commenting on method used to obtain data</w:t>
            </w:r>
          </w:p>
        </w:tc>
        <w:bookmarkStart w:id="0" w:name="_GoBack"/>
        <w:bookmarkEnd w:id="0"/>
      </w:tr>
    </w:tbl>
    <w:p w:rsidR="00A3197C" w:rsidRDefault="00A3197C"/>
    <w:sectPr w:rsidR="00A3197C" w:rsidSect="00B52D9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D91" w:rsidRDefault="00B52D91" w:rsidP="00B52D91">
      <w:pPr>
        <w:spacing w:after="0" w:line="240" w:lineRule="auto"/>
      </w:pPr>
      <w:r>
        <w:separator/>
      </w:r>
    </w:p>
  </w:endnote>
  <w:end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D91" w:rsidRDefault="00B52D91" w:rsidP="00B52D91">
      <w:pPr>
        <w:spacing w:after="0" w:line="240" w:lineRule="auto"/>
      </w:pPr>
      <w:r>
        <w:separator/>
      </w:r>
    </w:p>
  </w:footnote>
  <w:footnote w:type="continuationSeparator" w:id="0">
    <w:p w:rsidR="00B52D91" w:rsidRDefault="00B52D91" w:rsidP="00B5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D91" w:rsidRDefault="00B52D91">
    <w:pPr>
      <w:pStyle w:val="Header"/>
    </w:pPr>
    <w:r>
      <w:t>Knowledge and Skills P</w:t>
    </w:r>
    <w:r w:rsidR="00516EFE">
      <w:t>rogression Year 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8A3FA4"/>
    <w:multiLevelType w:val="hybridMultilevel"/>
    <w:tmpl w:val="F7505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877ACF"/>
    <w:multiLevelType w:val="hybridMultilevel"/>
    <w:tmpl w:val="3C8C1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943AD"/>
    <w:multiLevelType w:val="hybridMultilevel"/>
    <w:tmpl w:val="1A14F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3B7F7A"/>
    <w:multiLevelType w:val="hybridMultilevel"/>
    <w:tmpl w:val="5AEE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796D68"/>
    <w:multiLevelType w:val="hybridMultilevel"/>
    <w:tmpl w:val="1E90C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E590E"/>
    <w:multiLevelType w:val="hybridMultilevel"/>
    <w:tmpl w:val="A00ED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AC5807"/>
    <w:multiLevelType w:val="hybridMultilevel"/>
    <w:tmpl w:val="1608B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707CDE"/>
    <w:multiLevelType w:val="hybridMultilevel"/>
    <w:tmpl w:val="293EA0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C47913"/>
    <w:multiLevelType w:val="hybridMultilevel"/>
    <w:tmpl w:val="423E9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8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D91"/>
    <w:rsid w:val="000F06F6"/>
    <w:rsid w:val="002A33DC"/>
    <w:rsid w:val="00443106"/>
    <w:rsid w:val="00516EFE"/>
    <w:rsid w:val="00797C30"/>
    <w:rsid w:val="008D273C"/>
    <w:rsid w:val="009D119E"/>
    <w:rsid w:val="00A204B6"/>
    <w:rsid w:val="00A3197C"/>
    <w:rsid w:val="00B52D91"/>
    <w:rsid w:val="00B95AA6"/>
    <w:rsid w:val="00C24DD4"/>
    <w:rsid w:val="00F94B10"/>
    <w:rsid w:val="00FA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EAD083-44CA-465C-8145-0D45CFEC8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D91"/>
  </w:style>
  <w:style w:type="paragraph" w:styleId="Footer">
    <w:name w:val="footer"/>
    <w:basedOn w:val="Normal"/>
    <w:link w:val="FooterChar"/>
    <w:uiPriority w:val="99"/>
    <w:unhideWhenUsed/>
    <w:rsid w:val="00B5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D91"/>
  </w:style>
  <w:style w:type="table" w:styleId="TableGrid">
    <w:name w:val="Table Grid"/>
    <w:basedOn w:val="TableNormal"/>
    <w:uiPriority w:val="39"/>
    <w:rsid w:val="00B52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2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6630E8-D23E-4039-9F88-E08AD3095A44}"/>
</file>

<file path=customXml/itemProps2.xml><?xml version="1.0" encoding="utf-8"?>
<ds:datastoreItem xmlns:ds="http://schemas.openxmlformats.org/officeDocument/2006/customXml" ds:itemID="{7B8E30A6-1C48-48FD-97D0-936499A4AB23}"/>
</file>

<file path=customXml/itemProps3.xml><?xml version="1.0" encoding="utf-8"?>
<ds:datastoreItem xmlns:ds="http://schemas.openxmlformats.org/officeDocument/2006/customXml" ds:itemID="{D6128900-E28A-4B1B-9E8E-396E68E559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Harbour School</Company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 Thompson</dc:creator>
  <cp:keywords/>
  <dc:description/>
  <cp:lastModifiedBy>ANN-MARIE THOMPSON</cp:lastModifiedBy>
  <cp:revision>6</cp:revision>
  <dcterms:created xsi:type="dcterms:W3CDTF">2020-02-03T16:39:00Z</dcterms:created>
  <dcterms:modified xsi:type="dcterms:W3CDTF">2020-02-19T10:07:00Z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8751c92e-8246-45f9-a3c1-0fa125cfc64e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